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3C" w:rsidRPr="00916F1C" w:rsidRDefault="00B95C3C" w:rsidP="00B95C3C">
      <w:pPr>
        <w:spacing w:line="480" w:lineRule="auto"/>
        <w:jc w:val="center"/>
        <w:rPr>
          <w:b/>
          <w:sz w:val="24"/>
        </w:rPr>
      </w:pPr>
      <w:bookmarkStart w:id="0" w:name="_Hlk2078393"/>
      <w:r w:rsidRPr="00916F1C">
        <w:rPr>
          <w:b/>
          <w:sz w:val="24"/>
        </w:rPr>
        <w:t>FITXA TÈCNICA</w:t>
      </w:r>
      <w:bookmarkStart w:id="1" w:name="_GoBack"/>
      <w:bookmarkEnd w:id="1"/>
    </w:p>
    <w:bookmarkEnd w:id="0"/>
    <w:p w:rsidR="00A656C5" w:rsidRPr="00916F1C" w:rsidRDefault="00B95C3C" w:rsidP="00DB30AE">
      <w:pPr>
        <w:spacing w:after="120"/>
        <w:rPr>
          <w:sz w:val="24"/>
        </w:rPr>
      </w:pPr>
      <w:r w:rsidRPr="00916F1C">
        <w:rPr>
          <w:b/>
          <w:caps/>
          <w:sz w:val="24"/>
        </w:rPr>
        <w:t>EL VESTIT NOU</w:t>
      </w:r>
      <w:r w:rsidRPr="002D6880">
        <w:rPr>
          <w:caps/>
          <w:sz w:val="24"/>
        </w:rPr>
        <w:t xml:space="preserve"> </w:t>
      </w:r>
      <w:r w:rsidR="00A656C5" w:rsidRPr="00916F1C">
        <w:rPr>
          <w:sz w:val="24"/>
        </w:rPr>
        <w:t xml:space="preserve">es representa en un espai escènic </w:t>
      </w:r>
      <w:r w:rsidR="007E61E5" w:rsidRPr="00916F1C">
        <w:rPr>
          <w:sz w:val="24"/>
        </w:rPr>
        <w:t xml:space="preserve">útil </w:t>
      </w:r>
      <w:r w:rsidR="001C0009" w:rsidRPr="00916F1C">
        <w:rPr>
          <w:sz w:val="24"/>
        </w:rPr>
        <w:t xml:space="preserve">mínim </w:t>
      </w:r>
      <w:r w:rsidR="00A656C5" w:rsidRPr="00916F1C">
        <w:rPr>
          <w:sz w:val="24"/>
        </w:rPr>
        <w:t xml:space="preserve">de </w:t>
      </w:r>
      <w:r w:rsidR="00E61171" w:rsidRPr="00916F1C">
        <w:rPr>
          <w:sz w:val="24"/>
        </w:rPr>
        <w:t>5</w:t>
      </w:r>
      <w:r w:rsidR="00A656C5" w:rsidRPr="00916F1C">
        <w:rPr>
          <w:sz w:val="24"/>
        </w:rPr>
        <w:t xml:space="preserve">m d’ample, </w:t>
      </w:r>
      <w:r w:rsidR="00E61171" w:rsidRPr="00916F1C">
        <w:rPr>
          <w:sz w:val="24"/>
        </w:rPr>
        <w:t>5</w:t>
      </w:r>
      <w:r w:rsidR="00A656C5" w:rsidRPr="00916F1C">
        <w:rPr>
          <w:sz w:val="24"/>
        </w:rPr>
        <w:t xml:space="preserve"> de fons i 3 d'alt.</w:t>
      </w:r>
    </w:p>
    <w:p w:rsidR="00D66661" w:rsidRPr="00916F1C" w:rsidRDefault="0027208E" w:rsidP="00DB30AE">
      <w:pPr>
        <w:spacing w:after="120"/>
        <w:rPr>
          <w:sz w:val="24"/>
        </w:rPr>
      </w:pPr>
      <w:r w:rsidRPr="00916F1C">
        <w:rPr>
          <w:sz w:val="24"/>
        </w:rPr>
        <w:t>En</w:t>
      </w:r>
      <w:r w:rsidR="005362D2" w:rsidRPr="00916F1C">
        <w:rPr>
          <w:sz w:val="24"/>
        </w:rPr>
        <w:t xml:space="preserve"> cas de sala amb platea cal un </w:t>
      </w:r>
      <w:r w:rsidRPr="00916F1C">
        <w:rPr>
          <w:sz w:val="24"/>
        </w:rPr>
        <w:t>e</w:t>
      </w:r>
      <w:r w:rsidR="00D66661" w:rsidRPr="00916F1C">
        <w:rPr>
          <w:sz w:val="24"/>
        </w:rPr>
        <w:t>scenari</w:t>
      </w:r>
      <w:r w:rsidR="00675670" w:rsidRPr="00916F1C">
        <w:rPr>
          <w:sz w:val="24"/>
        </w:rPr>
        <w:t xml:space="preserve"> de</w:t>
      </w:r>
      <w:r w:rsidR="0060731A" w:rsidRPr="00916F1C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40 a"/>
        </w:smartTagPr>
        <w:r w:rsidR="00E61171" w:rsidRPr="00916F1C">
          <w:rPr>
            <w:sz w:val="24"/>
          </w:rPr>
          <w:t>40 a</w:t>
        </w:r>
      </w:smartTag>
      <w:r w:rsidR="00E61171" w:rsidRPr="00916F1C">
        <w:rPr>
          <w:sz w:val="24"/>
        </w:rPr>
        <w:t xml:space="preserve"> 80</w:t>
      </w:r>
      <w:r w:rsidR="00D66661" w:rsidRPr="00916F1C">
        <w:rPr>
          <w:sz w:val="24"/>
        </w:rPr>
        <w:t>cm</w:t>
      </w:r>
      <w:r w:rsidR="0060731A" w:rsidRPr="00916F1C">
        <w:rPr>
          <w:sz w:val="24"/>
        </w:rPr>
        <w:t xml:space="preserve"> d’altura</w:t>
      </w:r>
      <w:r w:rsidRPr="00916F1C">
        <w:rPr>
          <w:sz w:val="24"/>
        </w:rPr>
        <w:t>. En</w:t>
      </w:r>
      <w:r w:rsidR="00072E97" w:rsidRPr="00916F1C">
        <w:rPr>
          <w:sz w:val="24"/>
        </w:rPr>
        <w:t xml:space="preserve"> </w:t>
      </w:r>
      <w:r w:rsidRPr="00916F1C">
        <w:rPr>
          <w:sz w:val="24"/>
        </w:rPr>
        <w:t>amfiteatre, pot ser a peu pla.</w:t>
      </w:r>
    </w:p>
    <w:p w:rsidR="00A656C5" w:rsidRPr="00916F1C" w:rsidRDefault="00B53B04" w:rsidP="00DB30AE">
      <w:pPr>
        <w:spacing w:after="120"/>
        <w:rPr>
          <w:sz w:val="24"/>
        </w:rPr>
      </w:pPr>
      <w:r>
        <w:rPr>
          <w:sz w:val="24"/>
        </w:rPr>
        <w:t>En teatre</w:t>
      </w:r>
      <w:r w:rsidR="00936265" w:rsidRPr="00916F1C">
        <w:rPr>
          <w:sz w:val="24"/>
        </w:rPr>
        <w:t xml:space="preserve"> </w:t>
      </w:r>
      <w:r w:rsidR="001F63B3" w:rsidRPr="00916F1C">
        <w:rPr>
          <w:sz w:val="24"/>
        </w:rPr>
        <w:t>cambra</w:t>
      </w:r>
      <w:r w:rsidR="00A656C5" w:rsidRPr="00916F1C">
        <w:rPr>
          <w:sz w:val="24"/>
        </w:rPr>
        <w:t xml:space="preserve"> </w:t>
      </w:r>
      <w:r w:rsidR="00897767">
        <w:rPr>
          <w:sz w:val="24"/>
        </w:rPr>
        <w:t xml:space="preserve">o fons </w:t>
      </w:r>
      <w:r w:rsidR="00A656C5" w:rsidRPr="00916F1C">
        <w:rPr>
          <w:sz w:val="24"/>
        </w:rPr>
        <w:t>negr</w:t>
      </w:r>
      <w:r w:rsidR="00897767">
        <w:rPr>
          <w:sz w:val="24"/>
        </w:rPr>
        <w:t>e</w:t>
      </w:r>
      <w:r w:rsidR="00A656C5" w:rsidRPr="00916F1C">
        <w:rPr>
          <w:sz w:val="24"/>
        </w:rPr>
        <w:t xml:space="preserve">. No cal teló de boca. Vestidor per a </w:t>
      </w:r>
      <w:r w:rsidR="008E1711" w:rsidRPr="00916F1C">
        <w:rPr>
          <w:sz w:val="24"/>
        </w:rPr>
        <w:t>2</w:t>
      </w:r>
      <w:r w:rsidR="00A656C5" w:rsidRPr="00916F1C">
        <w:rPr>
          <w:sz w:val="24"/>
        </w:rPr>
        <w:t xml:space="preserve"> persones.</w:t>
      </w:r>
    </w:p>
    <w:p w:rsidR="00516D27" w:rsidRPr="00916F1C" w:rsidRDefault="00516D27" w:rsidP="00DB30AE">
      <w:pPr>
        <w:spacing w:after="120"/>
        <w:rPr>
          <w:sz w:val="24"/>
        </w:rPr>
      </w:pPr>
      <w:r w:rsidRPr="00916F1C">
        <w:rPr>
          <w:sz w:val="24"/>
        </w:rPr>
        <w:t>En actuacions a l’aire lliure cal que l’escenari sigui en un espai arrecerat del vent i tenir un espai alternatiu en previsió de maltempsada (pluja, fort vent, etc.).</w:t>
      </w:r>
    </w:p>
    <w:p w:rsidR="00A656C5" w:rsidRPr="00916F1C" w:rsidRDefault="00A656C5" w:rsidP="00DB30AE">
      <w:pPr>
        <w:spacing w:after="120"/>
        <w:rPr>
          <w:sz w:val="24"/>
        </w:rPr>
      </w:pPr>
      <w:r w:rsidRPr="00916F1C">
        <w:rPr>
          <w:sz w:val="24"/>
        </w:rPr>
        <w:t>El control de so i de llum el fem des d'escena mateix, car no ens cal tècnic extern.</w:t>
      </w:r>
    </w:p>
    <w:p w:rsidR="006770A5" w:rsidRDefault="004E7396" w:rsidP="00DB30AE">
      <w:pPr>
        <w:spacing w:after="120"/>
        <w:rPr>
          <w:sz w:val="24"/>
        </w:rPr>
      </w:pPr>
      <w:r>
        <w:rPr>
          <w:sz w:val="24"/>
        </w:rPr>
        <w:t>P</w:t>
      </w:r>
      <w:r w:rsidR="00A656C5" w:rsidRPr="00916F1C">
        <w:rPr>
          <w:sz w:val="24"/>
        </w:rPr>
        <w:t xml:space="preserve">ortem </w:t>
      </w:r>
      <w:r w:rsidR="004B74D3" w:rsidRPr="00916F1C">
        <w:rPr>
          <w:sz w:val="24"/>
        </w:rPr>
        <w:t>taula</w:t>
      </w:r>
      <w:r w:rsidR="0035089F" w:rsidRPr="00916F1C">
        <w:rPr>
          <w:sz w:val="24"/>
        </w:rPr>
        <w:t xml:space="preserve"> de so, reproductor</w:t>
      </w:r>
      <w:r w:rsidR="004B74D3" w:rsidRPr="00916F1C">
        <w:rPr>
          <w:sz w:val="24"/>
        </w:rPr>
        <w:t xml:space="preserve"> MD, 2 </w:t>
      </w:r>
      <w:proofErr w:type="spellStart"/>
      <w:r w:rsidR="004B74D3" w:rsidRPr="00916F1C">
        <w:rPr>
          <w:sz w:val="24"/>
        </w:rPr>
        <w:t>micros</w:t>
      </w:r>
      <w:proofErr w:type="spellEnd"/>
      <w:r w:rsidR="004B74D3" w:rsidRPr="00916F1C">
        <w:rPr>
          <w:sz w:val="24"/>
        </w:rPr>
        <w:t xml:space="preserve"> </w:t>
      </w:r>
      <w:proofErr w:type="spellStart"/>
      <w:r w:rsidR="004B74D3" w:rsidRPr="00916F1C">
        <w:rPr>
          <w:sz w:val="24"/>
        </w:rPr>
        <w:t>inalàmbrics</w:t>
      </w:r>
      <w:proofErr w:type="spellEnd"/>
      <w:r w:rsidR="004B74D3" w:rsidRPr="00916F1C">
        <w:rPr>
          <w:sz w:val="24"/>
        </w:rPr>
        <w:t xml:space="preserve"> i 2 altaveus auto-amplificats de </w:t>
      </w:r>
      <w:proofErr w:type="spellStart"/>
      <w:r w:rsidR="004B74D3" w:rsidRPr="00916F1C">
        <w:rPr>
          <w:sz w:val="24"/>
        </w:rPr>
        <w:t>250w</w:t>
      </w:r>
      <w:proofErr w:type="spellEnd"/>
      <w:r w:rsidR="004B74D3" w:rsidRPr="00916F1C">
        <w:rPr>
          <w:sz w:val="24"/>
        </w:rPr>
        <w:t>.</w:t>
      </w:r>
      <w:r w:rsidR="006770A5" w:rsidRPr="006770A5">
        <w:rPr>
          <w:sz w:val="24"/>
        </w:rPr>
        <w:t xml:space="preserve"> </w:t>
      </w:r>
    </w:p>
    <w:p w:rsidR="006770A5" w:rsidRPr="00916F1C" w:rsidRDefault="006770A5" w:rsidP="006770A5">
      <w:pPr>
        <w:spacing w:after="120"/>
        <w:ind w:left="567" w:right="424"/>
        <w:rPr>
          <w:i/>
          <w:sz w:val="24"/>
        </w:rPr>
      </w:pPr>
      <w:r w:rsidRPr="00916F1C">
        <w:rPr>
          <w:i/>
          <w:sz w:val="24"/>
        </w:rPr>
        <w:t>En funció de la vostra disponibilitat, podem connectar directament el senyal de la nostra taula de so (RCA, Cannon o Jack) al vostre sistema d’àudio, i així no muntaríem bafles ni peus.</w:t>
      </w:r>
    </w:p>
    <w:p w:rsidR="00A656C5" w:rsidRPr="00916F1C" w:rsidRDefault="005A71C1" w:rsidP="00DB30AE">
      <w:pPr>
        <w:spacing w:after="120"/>
        <w:rPr>
          <w:sz w:val="24"/>
        </w:rPr>
      </w:pPr>
      <w:r>
        <w:rPr>
          <w:sz w:val="24"/>
        </w:rPr>
        <w:t>I</w:t>
      </w:r>
      <w:r w:rsidR="006770A5" w:rsidRPr="00916F1C">
        <w:rPr>
          <w:sz w:val="24"/>
        </w:rPr>
        <w:t xml:space="preserve"> </w:t>
      </w:r>
      <w:proofErr w:type="spellStart"/>
      <w:r w:rsidR="006770A5" w:rsidRPr="00916F1C">
        <w:rPr>
          <w:sz w:val="24"/>
        </w:rPr>
        <w:t>dimmer</w:t>
      </w:r>
      <w:proofErr w:type="spellEnd"/>
      <w:r w:rsidR="006770A5" w:rsidRPr="00916F1C">
        <w:rPr>
          <w:sz w:val="24"/>
        </w:rPr>
        <w:t xml:space="preserve"> </w:t>
      </w:r>
      <w:r>
        <w:rPr>
          <w:sz w:val="24"/>
        </w:rPr>
        <w:t xml:space="preserve">de llum </w:t>
      </w:r>
      <w:r w:rsidR="00B420B6">
        <w:rPr>
          <w:sz w:val="24"/>
        </w:rPr>
        <w:t xml:space="preserve">de </w:t>
      </w:r>
      <w:proofErr w:type="spellStart"/>
      <w:r w:rsidR="006770A5" w:rsidRPr="00916F1C">
        <w:rPr>
          <w:sz w:val="24"/>
        </w:rPr>
        <w:t>6</w:t>
      </w:r>
      <w:r w:rsidR="00C32CC5">
        <w:rPr>
          <w:sz w:val="24"/>
        </w:rPr>
        <w:t>Kw</w:t>
      </w:r>
      <w:r w:rsidR="006770A5" w:rsidRPr="00916F1C">
        <w:rPr>
          <w:sz w:val="24"/>
        </w:rPr>
        <w:t>h</w:t>
      </w:r>
      <w:proofErr w:type="spellEnd"/>
      <w:r w:rsidR="006770A5" w:rsidRPr="00916F1C">
        <w:rPr>
          <w:sz w:val="24"/>
        </w:rPr>
        <w:t xml:space="preserve"> (</w:t>
      </w:r>
      <w:proofErr w:type="spellStart"/>
      <w:r w:rsidR="006770A5" w:rsidRPr="00916F1C">
        <w:rPr>
          <w:sz w:val="24"/>
        </w:rPr>
        <w:t>220v</w:t>
      </w:r>
      <w:proofErr w:type="spellEnd"/>
      <w:r w:rsidR="006770A5" w:rsidRPr="00916F1C">
        <w:rPr>
          <w:sz w:val="24"/>
        </w:rPr>
        <w:t xml:space="preserve"> o </w:t>
      </w:r>
      <w:proofErr w:type="spellStart"/>
      <w:r w:rsidR="006770A5" w:rsidRPr="00916F1C">
        <w:rPr>
          <w:sz w:val="24"/>
        </w:rPr>
        <w:t>380v</w:t>
      </w:r>
      <w:proofErr w:type="spellEnd"/>
      <w:r w:rsidR="006770A5" w:rsidRPr="00916F1C">
        <w:rPr>
          <w:sz w:val="24"/>
        </w:rPr>
        <w:t>), taula analògica, torres i focus (2 PC 1000 + 6 PC 500).</w:t>
      </w:r>
    </w:p>
    <w:p w:rsidR="005723E0" w:rsidRPr="00916F1C" w:rsidRDefault="00063FCB" w:rsidP="00D65E7D">
      <w:pPr>
        <w:spacing w:after="120"/>
        <w:ind w:left="567" w:right="424"/>
        <w:rPr>
          <w:i/>
          <w:sz w:val="24"/>
        </w:rPr>
      </w:pPr>
      <w:r w:rsidRPr="00916F1C">
        <w:rPr>
          <w:i/>
          <w:sz w:val="24"/>
        </w:rPr>
        <w:t xml:space="preserve">També podem usar la vostra llum perquè no hi ha canvis durant l’espectacle. </w:t>
      </w:r>
      <w:r w:rsidR="005723E0" w:rsidRPr="00916F1C">
        <w:rPr>
          <w:i/>
          <w:sz w:val="24"/>
        </w:rPr>
        <w:t>Es tracta de fer una il·luminació general frontal de l'espai escènic (de 5 x 5 amb un fons de 2m d’altura) més 1 contra</w:t>
      </w:r>
      <w:r w:rsidR="00E903DE" w:rsidRPr="00916F1C">
        <w:rPr>
          <w:i/>
          <w:sz w:val="24"/>
        </w:rPr>
        <w:t xml:space="preserve"> o zenital</w:t>
      </w:r>
      <w:r w:rsidR="0066727E" w:rsidRPr="00916F1C">
        <w:rPr>
          <w:i/>
          <w:sz w:val="24"/>
        </w:rPr>
        <w:t xml:space="preserve"> </w:t>
      </w:r>
      <w:r w:rsidR="00427A3F" w:rsidRPr="00916F1C">
        <w:rPr>
          <w:i/>
          <w:sz w:val="24"/>
        </w:rPr>
        <w:t>a</w:t>
      </w:r>
      <w:r w:rsidR="0066727E" w:rsidRPr="00916F1C">
        <w:rPr>
          <w:i/>
          <w:sz w:val="24"/>
        </w:rPr>
        <w:t>l fons d’escena</w:t>
      </w:r>
      <w:r w:rsidR="005723E0" w:rsidRPr="00916F1C">
        <w:rPr>
          <w:i/>
          <w:sz w:val="24"/>
        </w:rPr>
        <w:t>. Tot sense filtres ni regulació durant la funci</w:t>
      </w:r>
      <w:r w:rsidR="00E903DE" w:rsidRPr="00916F1C">
        <w:rPr>
          <w:i/>
          <w:sz w:val="24"/>
        </w:rPr>
        <w:t xml:space="preserve">ó, amb una potència mínima de </w:t>
      </w:r>
      <w:proofErr w:type="spellStart"/>
      <w:r w:rsidR="00B420B6">
        <w:rPr>
          <w:i/>
          <w:sz w:val="24"/>
        </w:rPr>
        <w:t>5</w:t>
      </w:r>
      <w:r w:rsidR="00EC6F4E" w:rsidRPr="00916F1C">
        <w:rPr>
          <w:i/>
          <w:sz w:val="24"/>
        </w:rPr>
        <w:t>Kw</w:t>
      </w:r>
      <w:proofErr w:type="spellEnd"/>
      <w:r w:rsidR="005723E0" w:rsidRPr="00916F1C">
        <w:rPr>
          <w:i/>
          <w:sz w:val="24"/>
        </w:rPr>
        <w:t xml:space="preserve"> en total</w:t>
      </w:r>
      <w:r w:rsidR="002D6880">
        <w:rPr>
          <w:i/>
          <w:sz w:val="24"/>
        </w:rPr>
        <w:t xml:space="preserve">, o el seu equivalent en </w:t>
      </w:r>
      <w:proofErr w:type="spellStart"/>
      <w:r w:rsidR="002D6880">
        <w:rPr>
          <w:i/>
          <w:sz w:val="24"/>
        </w:rPr>
        <w:t>leds</w:t>
      </w:r>
      <w:proofErr w:type="spellEnd"/>
      <w:r w:rsidR="005723E0" w:rsidRPr="00916F1C">
        <w:rPr>
          <w:i/>
          <w:sz w:val="24"/>
        </w:rPr>
        <w:t>.</w:t>
      </w:r>
    </w:p>
    <w:p w:rsidR="00A656C5" w:rsidRPr="00916F1C" w:rsidRDefault="00A656C5" w:rsidP="00B420B6">
      <w:pPr>
        <w:rPr>
          <w:sz w:val="24"/>
        </w:rPr>
      </w:pPr>
      <w:r w:rsidRPr="00916F1C">
        <w:rPr>
          <w:sz w:val="24"/>
        </w:rPr>
        <w:t xml:space="preserve">Ens cal </w:t>
      </w:r>
      <w:r w:rsidR="00861AE3" w:rsidRPr="00916F1C">
        <w:rPr>
          <w:sz w:val="24"/>
        </w:rPr>
        <w:t>2</w:t>
      </w:r>
      <w:r w:rsidRPr="00916F1C">
        <w:rPr>
          <w:sz w:val="24"/>
        </w:rPr>
        <w:t xml:space="preserve"> connexions elèctriques a peu d’escenari</w:t>
      </w:r>
      <w:r w:rsidR="00621C28" w:rsidRPr="00916F1C">
        <w:rPr>
          <w:sz w:val="24"/>
        </w:rPr>
        <w:t xml:space="preserve"> </w:t>
      </w:r>
      <w:r w:rsidR="00577A36" w:rsidRPr="00916F1C">
        <w:rPr>
          <w:rFonts w:cs="Arial"/>
          <w:sz w:val="24"/>
        </w:rPr>
        <w:t>(</w:t>
      </w:r>
      <w:r w:rsidR="00577A36" w:rsidRPr="00916F1C">
        <w:rPr>
          <w:rFonts w:cs="Arial"/>
          <w:i/>
          <w:sz w:val="24"/>
        </w:rPr>
        <w:t>especifiqueu-nos l</w:t>
      </w:r>
      <w:r w:rsidR="00B44430" w:rsidRPr="00916F1C">
        <w:rPr>
          <w:rFonts w:cs="Arial"/>
          <w:i/>
          <w:sz w:val="24"/>
        </w:rPr>
        <w:t>es</w:t>
      </w:r>
      <w:r w:rsidR="00577A36" w:rsidRPr="00916F1C">
        <w:rPr>
          <w:rFonts w:cs="Arial"/>
          <w:i/>
          <w:sz w:val="24"/>
        </w:rPr>
        <w:t xml:space="preserve"> distànci</w:t>
      </w:r>
      <w:r w:rsidR="00B44430" w:rsidRPr="00916F1C">
        <w:rPr>
          <w:rFonts w:cs="Arial"/>
          <w:i/>
          <w:sz w:val="24"/>
        </w:rPr>
        <w:t>es</w:t>
      </w:r>
      <w:r w:rsidR="00577A36" w:rsidRPr="00916F1C">
        <w:rPr>
          <w:rFonts w:cs="Arial"/>
          <w:i/>
          <w:sz w:val="24"/>
        </w:rPr>
        <w:t xml:space="preserve"> a escenari</w:t>
      </w:r>
      <w:r w:rsidR="00577A36" w:rsidRPr="00916F1C">
        <w:rPr>
          <w:rFonts w:cs="Arial"/>
          <w:sz w:val="24"/>
        </w:rPr>
        <w:t>)</w:t>
      </w:r>
      <w:r w:rsidRPr="00916F1C">
        <w:rPr>
          <w:sz w:val="24"/>
        </w:rPr>
        <w:t>:</w:t>
      </w:r>
    </w:p>
    <w:p w:rsidR="00861AE3" w:rsidRPr="00916F1C" w:rsidRDefault="00A656C5" w:rsidP="002B6F85">
      <w:pPr>
        <w:spacing w:after="120"/>
        <w:ind w:left="567"/>
        <w:rPr>
          <w:sz w:val="24"/>
        </w:rPr>
      </w:pPr>
      <w:r w:rsidRPr="00916F1C">
        <w:rPr>
          <w:sz w:val="24"/>
        </w:rPr>
        <w:t>1</w:t>
      </w:r>
      <w:r w:rsidR="00DE4F89">
        <w:rPr>
          <w:sz w:val="24"/>
        </w:rPr>
        <w:t xml:space="preserve"> </w:t>
      </w:r>
      <w:r w:rsidR="00DE4F89" w:rsidRPr="00916F1C">
        <w:rPr>
          <w:sz w:val="24"/>
        </w:rPr>
        <w:t>connexió</w:t>
      </w:r>
      <w:r w:rsidR="005F3DF7" w:rsidRPr="005F3DF7">
        <w:rPr>
          <w:sz w:val="24"/>
        </w:rPr>
        <w:t xml:space="preserve"> </w:t>
      </w:r>
      <w:r w:rsidR="005F3DF7" w:rsidRPr="00916F1C">
        <w:rPr>
          <w:sz w:val="24"/>
        </w:rPr>
        <w:t xml:space="preserve">per </w:t>
      </w:r>
      <w:r w:rsidR="005F3DF7" w:rsidRPr="00916F1C">
        <w:rPr>
          <w:sz w:val="24"/>
        </w:rPr>
        <w:t>a equip de so</w:t>
      </w:r>
      <w:r w:rsidR="00E52902">
        <w:rPr>
          <w:sz w:val="24"/>
        </w:rPr>
        <w:t xml:space="preserve"> de</w:t>
      </w:r>
      <w:r w:rsidR="005F3DF7">
        <w:rPr>
          <w:sz w:val="24"/>
        </w:rPr>
        <w:t xml:space="preserve"> </w:t>
      </w:r>
      <w:proofErr w:type="spellStart"/>
      <w:r w:rsidRPr="00916F1C">
        <w:rPr>
          <w:sz w:val="24"/>
        </w:rPr>
        <w:t>220v</w:t>
      </w:r>
      <w:proofErr w:type="spellEnd"/>
      <w:r w:rsidRPr="00916F1C">
        <w:rPr>
          <w:sz w:val="24"/>
        </w:rPr>
        <w:t xml:space="preserve"> </w:t>
      </w:r>
      <w:proofErr w:type="spellStart"/>
      <w:r w:rsidR="00406026" w:rsidRPr="00916F1C">
        <w:rPr>
          <w:sz w:val="24"/>
        </w:rPr>
        <w:t>2Kwh</w:t>
      </w:r>
      <w:proofErr w:type="spellEnd"/>
      <w:r w:rsidR="00406026" w:rsidRPr="00916F1C">
        <w:rPr>
          <w:sz w:val="24"/>
        </w:rPr>
        <w:t xml:space="preserve"> </w:t>
      </w:r>
      <w:r w:rsidRPr="00916F1C">
        <w:rPr>
          <w:sz w:val="24"/>
        </w:rPr>
        <w:t xml:space="preserve">base </w:t>
      </w:r>
      <w:proofErr w:type="spellStart"/>
      <w:r w:rsidRPr="00916F1C">
        <w:rPr>
          <w:sz w:val="24"/>
        </w:rPr>
        <w:t>SCHUCKO</w:t>
      </w:r>
      <w:proofErr w:type="spellEnd"/>
      <w:r w:rsidRPr="00916F1C">
        <w:rPr>
          <w:sz w:val="24"/>
        </w:rPr>
        <w:t>.</w:t>
      </w:r>
      <w:r w:rsidR="00E42915">
        <w:rPr>
          <w:sz w:val="24"/>
        </w:rPr>
        <w:tab/>
      </w:r>
      <w:r w:rsidR="00E42915">
        <w:rPr>
          <w:sz w:val="24"/>
        </w:rPr>
        <w:br/>
      </w:r>
      <w:r w:rsidR="00DB30AE">
        <w:rPr>
          <w:sz w:val="24"/>
        </w:rPr>
        <w:t>1</w:t>
      </w:r>
      <w:r w:rsidR="00DE4F89">
        <w:rPr>
          <w:sz w:val="24"/>
        </w:rPr>
        <w:t xml:space="preserve"> </w:t>
      </w:r>
      <w:r w:rsidR="00DE4F89" w:rsidRPr="00916F1C">
        <w:rPr>
          <w:sz w:val="24"/>
        </w:rPr>
        <w:t>connexió</w:t>
      </w:r>
      <w:r w:rsidR="005F3DF7" w:rsidRPr="00916F1C">
        <w:rPr>
          <w:sz w:val="24"/>
        </w:rPr>
        <w:t xml:space="preserve"> </w:t>
      </w:r>
      <w:r w:rsidR="00C14C1F" w:rsidRPr="00916F1C">
        <w:rPr>
          <w:sz w:val="24"/>
        </w:rPr>
        <w:t xml:space="preserve">per </w:t>
      </w:r>
      <w:r w:rsidR="005F3DF7" w:rsidRPr="00916F1C">
        <w:rPr>
          <w:sz w:val="24"/>
        </w:rPr>
        <w:t xml:space="preserve">a </w:t>
      </w:r>
      <w:proofErr w:type="spellStart"/>
      <w:r w:rsidR="005F3DF7" w:rsidRPr="00916F1C">
        <w:rPr>
          <w:sz w:val="24"/>
        </w:rPr>
        <w:t>dimmer</w:t>
      </w:r>
      <w:proofErr w:type="spellEnd"/>
      <w:r w:rsidR="005F3DF7" w:rsidRPr="00916F1C">
        <w:rPr>
          <w:sz w:val="24"/>
        </w:rPr>
        <w:t xml:space="preserve"> llum </w:t>
      </w:r>
      <w:r w:rsidR="005F3DF7" w:rsidRPr="00916F1C">
        <w:rPr>
          <w:i/>
          <w:sz w:val="24"/>
        </w:rPr>
        <w:t>(si fos necessari portar-lo)</w:t>
      </w:r>
      <w:r w:rsidRPr="00916F1C">
        <w:rPr>
          <w:sz w:val="24"/>
        </w:rPr>
        <w:t xml:space="preserve"> </w:t>
      </w:r>
      <w:r w:rsidR="00E52902">
        <w:rPr>
          <w:sz w:val="24"/>
        </w:rPr>
        <w:t xml:space="preserve">de </w:t>
      </w:r>
      <w:proofErr w:type="spellStart"/>
      <w:r w:rsidR="001069EA" w:rsidRPr="00916F1C">
        <w:rPr>
          <w:sz w:val="24"/>
        </w:rPr>
        <w:t>380v</w:t>
      </w:r>
      <w:proofErr w:type="spellEnd"/>
      <w:r w:rsidR="001069EA" w:rsidRPr="00916F1C">
        <w:rPr>
          <w:sz w:val="24"/>
        </w:rPr>
        <w:t xml:space="preserve"> </w:t>
      </w:r>
      <w:proofErr w:type="spellStart"/>
      <w:r w:rsidR="001069EA" w:rsidRPr="00916F1C">
        <w:rPr>
          <w:sz w:val="24"/>
        </w:rPr>
        <w:t>6Kwh</w:t>
      </w:r>
      <w:proofErr w:type="spellEnd"/>
      <w:r w:rsidR="001069EA" w:rsidRPr="00916F1C">
        <w:rPr>
          <w:sz w:val="24"/>
        </w:rPr>
        <w:t xml:space="preserve"> preferiblement base CETAC (CEE </w:t>
      </w:r>
      <w:proofErr w:type="spellStart"/>
      <w:r w:rsidR="001069EA" w:rsidRPr="00916F1C">
        <w:rPr>
          <w:sz w:val="24"/>
        </w:rPr>
        <w:t>FORM</w:t>
      </w:r>
      <w:proofErr w:type="spellEnd"/>
      <w:r w:rsidR="001069EA" w:rsidRPr="00916F1C">
        <w:rPr>
          <w:sz w:val="24"/>
        </w:rPr>
        <w:t xml:space="preserve">) </w:t>
      </w:r>
      <w:proofErr w:type="spellStart"/>
      <w:r w:rsidR="001069EA" w:rsidRPr="00916F1C">
        <w:rPr>
          <w:sz w:val="24"/>
        </w:rPr>
        <w:t>16A</w:t>
      </w:r>
      <w:proofErr w:type="spellEnd"/>
      <w:r w:rsidR="001069EA" w:rsidRPr="00916F1C">
        <w:rPr>
          <w:sz w:val="24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3F"/>
        </w:smartTagPr>
        <w:r w:rsidR="001069EA" w:rsidRPr="00916F1C">
          <w:rPr>
            <w:sz w:val="24"/>
          </w:rPr>
          <w:t>3F</w:t>
        </w:r>
      </w:smartTag>
      <w:r w:rsidR="001069EA" w:rsidRPr="00916F1C">
        <w:rPr>
          <w:sz w:val="24"/>
        </w:rPr>
        <w:t>+N+T</w:t>
      </w:r>
      <w:proofErr w:type="spellEnd"/>
      <w:r w:rsidR="001069EA" w:rsidRPr="00916F1C">
        <w:rPr>
          <w:sz w:val="24"/>
        </w:rPr>
        <w:t>).</w:t>
      </w:r>
    </w:p>
    <w:p w:rsidR="00861AE3" w:rsidRPr="002B6F85" w:rsidRDefault="00861AE3" w:rsidP="002B6F85">
      <w:pPr>
        <w:ind w:left="567"/>
        <w:rPr>
          <w:i/>
          <w:sz w:val="24"/>
        </w:rPr>
      </w:pPr>
      <w:r w:rsidRPr="002B6F85">
        <w:rPr>
          <w:i/>
          <w:sz w:val="24"/>
        </w:rPr>
        <w:t xml:space="preserve">En </w:t>
      </w:r>
      <w:r w:rsidR="001069EA" w:rsidRPr="002B6F85">
        <w:rPr>
          <w:i/>
          <w:sz w:val="24"/>
        </w:rPr>
        <w:t>determinades</w:t>
      </w:r>
      <w:r w:rsidRPr="002B6F85">
        <w:rPr>
          <w:i/>
          <w:sz w:val="24"/>
        </w:rPr>
        <w:t xml:space="preserve"> </w:t>
      </w:r>
      <w:r w:rsidR="001069EA" w:rsidRPr="002B6F85">
        <w:rPr>
          <w:i/>
          <w:sz w:val="24"/>
        </w:rPr>
        <w:t>circumstàncies</w:t>
      </w:r>
      <w:r w:rsidRPr="002B6F85">
        <w:rPr>
          <w:i/>
          <w:sz w:val="24"/>
        </w:rPr>
        <w:t xml:space="preserve"> </w:t>
      </w:r>
      <w:r w:rsidR="002357E2" w:rsidRPr="002B6F85">
        <w:rPr>
          <w:i/>
          <w:sz w:val="24"/>
        </w:rPr>
        <w:t xml:space="preserve">(a consultar) </w:t>
      </w:r>
      <w:r w:rsidR="00AF780C" w:rsidRPr="002B6F85">
        <w:rPr>
          <w:i/>
          <w:sz w:val="24"/>
        </w:rPr>
        <w:t>també</w:t>
      </w:r>
      <w:r w:rsidR="00AF780C" w:rsidRPr="002B6F85">
        <w:rPr>
          <w:i/>
          <w:sz w:val="24"/>
        </w:rPr>
        <w:t xml:space="preserve"> </w:t>
      </w:r>
      <w:r w:rsidR="001069EA" w:rsidRPr="002B6F85">
        <w:rPr>
          <w:i/>
          <w:sz w:val="24"/>
        </w:rPr>
        <w:t>podem</w:t>
      </w:r>
      <w:r w:rsidRPr="002B6F85">
        <w:rPr>
          <w:i/>
          <w:sz w:val="24"/>
        </w:rPr>
        <w:t xml:space="preserve"> </w:t>
      </w:r>
      <w:r w:rsidR="001069EA" w:rsidRPr="002B6F85">
        <w:rPr>
          <w:i/>
          <w:sz w:val="24"/>
        </w:rPr>
        <w:t>connectar</w:t>
      </w:r>
      <w:r w:rsidR="00722657" w:rsidRPr="002B6F85">
        <w:rPr>
          <w:i/>
          <w:sz w:val="24"/>
        </w:rPr>
        <w:t xml:space="preserve"> </w:t>
      </w:r>
      <w:bookmarkStart w:id="2" w:name="_Hlk2079105"/>
      <w:r w:rsidR="00722657" w:rsidRPr="002B6F85">
        <w:rPr>
          <w:i/>
          <w:sz w:val="24"/>
        </w:rPr>
        <w:t xml:space="preserve">el </w:t>
      </w:r>
      <w:proofErr w:type="spellStart"/>
      <w:r w:rsidR="00722657" w:rsidRPr="002B6F85">
        <w:rPr>
          <w:i/>
          <w:sz w:val="24"/>
        </w:rPr>
        <w:t>dimmer</w:t>
      </w:r>
      <w:bookmarkEnd w:id="2"/>
      <w:proofErr w:type="spellEnd"/>
      <w:r w:rsidRPr="002B6F85">
        <w:rPr>
          <w:i/>
          <w:sz w:val="24"/>
        </w:rPr>
        <w:t xml:space="preserve">: </w:t>
      </w:r>
    </w:p>
    <w:p w:rsidR="00861AE3" w:rsidRPr="002B6F85" w:rsidRDefault="00D66729" w:rsidP="002B6F85">
      <w:pPr>
        <w:spacing w:after="120"/>
        <w:ind w:left="1985"/>
        <w:jc w:val="left"/>
        <w:rPr>
          <w:i/>
          <w:sz w:val="24"/>
        </w:rPr>
      </w:pPr>
      <w:r w:rsidRPr="002B6F85">
        <w:rPr>
          <w:b/>
          <w:i/>
          <w:sz w:val="24"/>
        </w:rPr>
        <w:t>a</w:t>
      </w:r>
      <w:r w:rsidR="001069EA" w:rsidRPr="002B6F85">
        <w:rPr>
          <w:i/>
          <w:sz w:val="24"/>
        </w:rPr>
        <w:t xml:space="preserve">/ directament </w:t>
      </w:r>
      <w:r w:rsidR="00992FB6" w:rsidRPr="002B6F85">
        <w:rPr>
          <w:i/>
          <w:sz w:val="24"/>
        </w:rPr>
        <w:t>si hi ha mànega</w:t>
      </w:r>
      <w:r w:rsidR="001069EA" w:rsidRPr="002B6F85">
        <w:rPr>
          <w:i/>
          <w:sz w:val="24"/>
        </w:rPr>
        <w:t xml:space="preserve"> </w:t>
      </w:r>
      <w:r w:rsidR="00992FB6" w:rsidRPr="002B6F85">
        <w:rPr>
          <w:i/>
          <w:sz w:val="24"/>
        </w:rPr>
        <w:t xml:space="preserve">amb </w:t>
      </w:r>
      <w:r w:rsidR="001069EA" w:rsidRPr="002B6F85">
        <w:rPr>
          <w:i/>
          <w:sz w:val="24"/>
        </w:rPr>
        <w:t xml:space="preserve">base CETAC (CEE </w:t>
      </w:r>
      <w:proofErr w:type="spellStart"/>
      <w:r w:rsidR="001069EA" w:rsidRPr="002B6F85">
        <w:rPr>
          <w:i/>
          <w:sz w:val="24"/>
        </w:rPr>
        <w:t>FORM</w:t>
      </w:r>
      <w:proofErr w:type="spellEnd"/>
      <w:r w:rsidR="001069EA" w:rsidRPr="002B6F85">
        <w:rPr>
          <w:i/>
          <w:sz w:val="24"/>
        </w:rPr>
        <w:t xml:space="preserve">) </w:t>
      </w:r>
      <w:proofErr w:type="spellStart"/>
      <w:r w:rsidR="001069EA" w:rsidRPr="002B6F85">
        <w:rPr>
          <w:i/>
          <w:sz w:val="24"/>
        </w:rPr>
        <w:t>32A</w:t>
      </w:r>
      <w:proofErr w:type="spellEnd"/>
      <w:r w:rsidR="001069EA" w:rsidRPr="002B6F85">
        <w:rPr>
          <w:i/>
          <w:sz w:val="24"/>
        </w:rPr>
        <w:t xml:space="preserve"> (</w:t>
      </w:r>
      <w:proofErr w:type="spellStart"/>
      <w:smartTag w:uri="urn:schemas-microsoft-com:office:smarttags" w:element="metricconverter">
        <w:smartTagPr>
          <w:attr w:name="ProductID" w:val="3F"/>
        </w:smartTagPr>
        <w:r w:rsidR="001069EA" w:rsidRPr="002B6F85">
          <w:rPr>
            <w:i/>
            <w:sz w:val="24"/>
          </w:rPr>
          <w:t>3F</w:t>
        </w:r>
      </w:smartTag>
      <w:r w:rsidR="001069EA" w:rsidRPr="002B6F85">
        <w:rPr>
          <w:i/>
          <w:sz w:val="24"/>
        </w:rPr>
        <w:t>+N+T</w:t>
      </w:r>
      <w:proofErr w:type="spellEnd"/>
      <w:r w:rsidR="001069EA" w:rsidRPr="002B6F85">
        <w:rPr>
          <w:i/>
          <w:sz w:val="24"/>
        </w:rPr>
        <w:t>)</w:t>
      </w:r>
      <w:r w:rsidR="001C0C8D" w:rsidRPr="002B6F85">
        <w:rPr>
          <w:i/>
          <w:sz w:val="24"/>
        </w:rPr>
        <w:t>.</w:t>
      </w:r>
      <w:r w:rsidR="001069EA" w:rsidRPr="002B6F85">
        <w:rPr>
          <w:i/>
          <w:sz w:val="24"/>
        </w:rPr>
        <w:br/>
      </w:r>
      <w:r w:rsidRPr="002B6F85">
        <w:rPr>
          <w:b/>
          <w:i/>
          <w:sz w:val="24"/>
        </w:rPr>
        <w:t>b</w:t>
      </w:r>
      <w:r w:rsidR="001069EA" w:rsidRPr="002B6F85">
        <w:rPr>
          <w:i/>
          <w:sz w:val="24"/>
        </w:rPr>
        <w:t xml:space="preserve">/ en </w:t>
      </w:r>
      <w:r w:rsidR="00F97D60" w:rsidRPr="002B6F85">
        <w:rPr>
          <w:i/>
          <w:sz w:val="24"/>
        </w:rPr>
        <w:t>born</w:t>
      </w:r>
      <w:r w:rsidR="001069EA" w:rsidRPr="002B6F85">
        <w:rPr>
          <w:i/>
          <w:sz w:val="24"/>
        </w:rPr>
        <w:t>s amb la nostra mànega.</w:t>
      </w:r>
      <w:r w:rsidR="001069EA" w:rsidRPr="002B6F85">
        <w:rPr>
          <w:i/>
          <w:sz w:val="24"/>
        </w:rPr>
        <w:br/>
      </w:r>
      <w:r w:rsidRPr="002B6F85">
        <w:rPr>
          <w:b/>
          <w:i/>
          <w:sz w:val="24"/>
        </w:rPr>
        <w:t>c</w:t>
      </w:r>
      <w:r w:rsidR="001069EA" w:rsidRPr="002B6F85">
        <w:rPr>
          <w:i/>
          <w:sz w:val="24"/>
        </w:rPr>
        <w:t xml:space="preserve">/ </w:t>
      </w:r>
      <w:proofErr w:type="spellStart"/>
      <w:r w:rsidR="001069EA" w:rsidRPr="002B6F85">
        <w:rPr>
          <w:i/>
          <w:sz w:val="24"/>
        </w:rPr>
        <w:t>220v</w:t>
      </w:r>
      <w:proofErr w:type="spellEnd"/>
      <w:r w:rsidR="001069EA" w:rsidRPr="002B6F85">
        <w:rPr>
          <w:i/>
          <w:sz w:val="24"/>
        </w:rPr>
        <w:t xml:space="preserve"> </w:t>
      </w:r>
      <w:proofErr w:type="spellStart"/>
      <w:r w:rsidR="00E5215F">
        <w:rPr>
          <w:i/>
          <w:sz w:val="24"/>
        </w:rPr>
        <w:t>5</w:t>
      </w:r>
      <w:r w:rsidR="0048035A" w:rsidRPr="002B6F85">
        <w:rPr>
          <w:i/>
          <w:sz w:val="24"/>
        </w:rPr>
        <w:t>Kwh</w:t>
      </w:r>
      <w:proofErr w:type="spellEnd"/>
      <w:r w:rsidR="0048035A" w:rsidRPr="002B6F85">
        <w:rPr>
          <w:i/>
          <w:sz w:val="24"/>
        </w:rPr>
        <w:t xml:space="preserve"> </w:t>
      </w:r>
      <w:r w:rsidR="001069EA" w:rsidRPr="002B6F85">
        <w:rPr>
          <w:i/>
          <w:sz w:val="24"/>
        </w:rPr>
        <w:t xml:space="preserve">base </w:t>
      </w:r>
      <w:proofErr w:type="spellStart"/>
      <w:r w:rsidR="001069EA" w:rsidRPr="002B6F85">
        <w:rPr>
          <w:i/>
          <w:sz w:val="24"/>
        </w:rPr>
        <w:t>SCHUCKO</w:t>
      </w:r>
      <w:proofErr w:type="spellEnd"/>
      <w:r w:rsidR="001069EA" w:rsidRPr="002B6F85">
        <w:rPr>
          <w:i/>
          <w:sz w:val="24"/>
        </w:rPr>
        <w:t xml:space="preserve"> </w:t>
      </w:r>
      <w:r w:rsidR="00406026" w:rsidRPr="002B6F85">
        <w:rPr>
          <w:i/>
          <w:sz w:val="24"/>
        </w:rPr>
        <w:t>amb</w:t>
      </w:r>
      <w:r w:rsidR="001069EA" w:rsidRPr="002B6F85">
        <w:rPr>
          <w:i/>
          <w:sz w:val="24"/>
        </w:rPr>
        <w:t xml:space="preserve"> pontejat des de la nostra mànega</w:t>
      </w:r>
      <w:r w:rsidR="0060724D" w:rsidRPr="002B6F85">
        <w:rPr>
          <w:i/>
          <w:sz w:val="24"/>
        </w:rPr>
        <w:t>.</w:t>
      </w:r>
    </w:p>
    <w:p w:rsidR="00420F72" w:rsidRPr="00916F1C" w:rsidRDefault="00420F72" w:rsidP="00DB30AE">
      <w:pPr>
        <w:spacing w:after="120"/>
        <w:rPr>
          <w:sz w:val="24"/>
        </w:rPr>
      </w:pPr>
      <w:r w:rsidRPr="00916F1C">
        <w:rPr>
          <w:sz w:val="24"/>
        </w:rPr>
        <w:t xml:space="preserve">Planificació </w:t>
      </w:r>
      <w:r w:rsidR="001C0C8D" w:rsidRPr="00916F1C">
        <w:rPr>
          <w:sz w:val="24"/>
        </w:rPr>
        <w:t>horària</w:t>
      </w:r>
      <w:r w:rsidRPr="00916F1C">
        <w:rPr>
          <w:sz w:val="24"/>
        </w:rPr>
        <w:t>:</w:t>
      </w:r>
    </w:p>
    <w:p w:rsidR="00420F72" w:rsidRPr="00916F1C" w:rsidRDefault="00420F72" w:rsidP="00026280">
      <w:pPr>
        <w:pStyle w:val="ROCAMORA"/>
        <w:tabs>
          <w:tab w:val="clear" w:pos="2835"/>
          <w:tab w:val="clear" w:pos="6804"/>
          <w:tab w:val="right" w:leader="dot" w:pos="9072"/>
        </w:tabs>
        <w:spacing w:after="120"/>
        <w:ind w:left="1985" w:hanging="1418"/>
        <w:rPr>
          <w:rFonts w:ascii="Arial" w:hAnsi="Arial"/>
          <w:noProof w:val="0"/>
          <w:szCs w:val="24"/>
          <w:lang w:val="ca-ES"/>
        </w:rPr>
      </w:pPr>
      <w:r w:rsidRPr="00916F1C">
        <w:rPr>
          <w:rFonts w:ascii="Arial" w:hAnsi="Arial"/>
          <w:caps/>
          <w:noProof w:val="0"/>
          <w:szCs w:val="24"/>
          <w:lang w:val="ca-ES"/>
        </w:rPr>
        <w:t>D</w:t>
      </w:r>
      <w:r w:rsidRPr="00916F1C">
        <w:rPr>
          <w:rFonts w:ascii="Arial" w:hAnsi="Arial"/>
          <w:noProof w:val="0"/>
          <w:szCs w:val="24"/>
          <w:lang w:val="ca-ES"/>
        </w:rPr>
        <w:t>URADA:</w:t>
      </w:r>
      <w:r w:rsidRPr="00916F1C">
        <w:rPr>
          <w:rFonts w:ascii="Arial" w:hAnsi="Arial"/>
          <w:noProof w:val="0"/>
          <w:szCs w:val="24"/>
          <w:lang w:val="ca-ES"/>
        </w:rPr>
        <w:tab/>
      </w:r>
      <w:r w:rsidR="00075FA6" w:rsidRPr="00916F1C">
        <w:rPr>
          <w:rFonts w:ascii="Arial" w:hAnsi="Arial"/>
          <w:noProof w:val="0"/>
          <w:szCs w:val="24"/>
          <w:lang w:val="ca-ES"/>
        </w:rPr>
        <w:t>muntatge</w:t>
      </w:r>
      <w:r w:rsidR="00075FA6" w:rsidRPr="00916F1C">
        <w:rPr>
          <w:rFonts w:ascii="Arial" w:hAnsi="Arial" w:cs="Arial"/>
          <w:noProof w:val="0"/>
          <w:szCs w:val="24"/>
          <w:lang w:val="ca-ES"/>
        </w:rPr>
        <w:t>(amb il·luminació -</w:t>
      </w:r>
      <w:r w:rsidR="00075FA6" w:rsidRPr="00916F1C">
        <w:rPr>
          <w:rFonts w:ascii="Arial" w:hAnsi="Arial" w:cs="Arial"/>
          <w:i/>
          <w:noProof w:val="0"/>
          <w:szCs w:val="24"/>
          <w:lang w:val="ca-ES"/>
        </w:rPr>
        <w:t>interior o exterior nit</w:t>
      </w:r>
      <w:r w:rsidR="00075FA6" w:rsidRPr="00916F1C">
        <w:rPr>
          <w:rFonts w:ascii="Arial" w:hAnsi="Arial" w:cs="Arial"/>
          <w:noProof w:val="0"/>
          <w:szCs w:val="24"/>
          <w:lang w:val="ca-ES"/>
        </w:rPr>
        <w:t>-)</w:t>
      </w:r>
      <w:r w:rsidR="00075FA6" w:rsidRPr="00916F1C">
        <w:rPr>
          <w:rFonts w:ascii="Arial" w:hAnsi="Arial"/>
          <w:noProof w:val="0"/>
          <w:szCs w:val="24"/>
          <w:lang w:val="ca-ES"/>
        </w:rPr>
        <w:t xml:space="preserve">: </w:t>
      </w:r>
      <w:r w:rsidR="00075FA6" w:rsidRPr="00916F1C">
        <w:rPr>
          <w:rFonts w:ascii="Arial" w:hAnsi="Arial"/>
          <w:noProof w:val="0"/>
          <w:szCs w:val="24"/>
          <w:lang w:val="ca-ES"/>
        </w:rPr>
        <w:tab/>
        <w:t xml:space="preserve"> 2 hores.</w:t>
      </w:r>
      <w:r w:rsidR="00075FA6" w:rsidRPr="00916F1C">
        <w:rPr>
          <w:rFonts w:ascii="Arial" w:hAnsi="Arial"/>
          <w:noProof w:val="0"/>
          <w:szCs w:val="24"/>
          <w:lang w:val="ca-ES"/>
        </w:rPr>
        <w:br/>
        <w:t xml:space="preserve">muntatge </w:t>
      </w:r>
      <w:r w:rsidR="00075FA6" w:rsidRPr="00916F1C">
        <w:rPr>
          <w:rFonts w:ascii="Arial" w:hAnsi="Arial" w:cs="Arial"/>
          <w:noProof w:val="0"/>
          <w:szCs w:val="24"/>
          <w:lang w:val="ca-ES"/>
        </w:rPr>
        <w:t>(sense il·luminació)</w:t>
      </w:r>
      <w:r w:rsidR="00075FA6" w:rsidRPr="00916F1C">
        <w:rPr>
          <w:rFonts w:ascii="Arial" w:hAnsi="Arial"/>
          <w:noProof w:val="0"/>
          <w:szCs w:val="24"/>
          <w:lang w:val="ca-ES"/>
        </w:rPr>
        <w:t xml:space="preserve">: </w:t>
      </w:r>
      <w:r w:rsidR="00075FA6" w:rsidRPr="00916F1C">
        <w:rPr>
          <w:rFonts w:ascii="Arial" w:hAnsi="Arial"/>
          <w:noProof w:val="0"/>
          <w:szCs w:val="24"/>
          <w:lang w:val="ca-ES"/>
        </w:rPr>
        <w:tab/>
        <w:t xml:space="preserve"> 1 hora 30 minuts.</w:t>
      </w:r>
      <w:r w:rsidR="00075FA6" w:rsidRPr="00916F1C">
        <w:rPr>
          <w:rFonts w:ascii="Arial" w:hAnsi="Arial"/>
          <w:noProof w:val="0"/>
          <w:szCs w:val="24"/>
          <w:lang w:val="ca-ES"/>
        </w:rPr>
        <w:br/>
      </w:r>
      <w:r w:rsidRPr="00916F1C">
        <w:rPr>
          <w:rFonts w:ascii="Arial" w:hAnsi="Arial"/>
          <w:noProof w:val="0"/>
          <w:szCs w:val="24"/>
          <w:lang w:val="ca-ES"/>
        </w:rPr>
        <w:t xml:space="preserve">lapse entre final de muntatge i primera funció: </w:t>
      </w:r>
      <w:r w:rsidRPr="00916F1C">
        <w:rPr>
          <w:rFonts w:ascii="Arial" w:hAnsi="Arial"/>
          <w:noProof w:val="0"/>
          <w:szCs w:val="24"/>
          <w:lang w:val="ca-ES"/>
        </w:rPr>
        <w:tab/>
        <w:t xml:space="preserve"> 30 minuts.</w:t>
      </w:r>
      <w:r w:rsidRPr="00916F1C">
        <w:rPr>
          <w:rFonts w:ascii="Arial" w:hAnsi="Arial"/>
          <w:noProof w:val="0"/>
          <w:szCs w:val="24"/>
          <w:lang w:val="ca-ES"/>
        </w:rPr>
        <w:br/>
        <w:t xml:space="preserve">representació: </w:t>
      </w:r>
      <w:r w:rsidRPr="00916F1C">
        <w:rPr>
          <w:rFonts w:ascii="Arial" w:hAnsi="Arial"/>
          <w:noProof w:val="0"/>
          <w:szCs w:val="24"/>
          <w:lang w:val="ca-ES"/>
        </w:rPr>
        <w:tab/>
        <w:t xml:space="preserve"> 1 hora.</w:t>
      </w:r>
      <w:r w:rsidRPr="00916F1C">
        <w:rPr>
          <w:rFonts w:ascii="Arial" w:hAnsi="Arial"/>
          <w:noProof w:val="0"/>
          <w:szCs w:val="24"/>
          <w:lang w:val="ca-ES"/>
        </w:rPr>
        <w:br/>
        <w:t xml:space="preserve">lapse entre final de funció i inici de la següent: </w:t>
      </w:r>
      <w:r w:rsidRPr="00916F1C">
        <w:rPr>
          <w:rFonts w:ascii="Arial" w:hAnsi="Arial"/>
          <w:noProof w:val="0"/>
          <w:szCs w:val="24"/>
          <w:lang w:val="ca-ES"/>
        </w:rPr>
        <w:tab/>
        <w:t xml:space="preserve"> 30 minuts.</w:t>
      </w:r>
      <w:r w:rsidRPr="00916F1C">
        <w:rPr>
          <w:rFonts w:ascii="Arial" w:hAnsi="Arial"/>
          <w:noProof w:val="0"/>
          <w:szCs w:val="24"/>
          <w:lang w:val="ca-ES"/>
        </w:rPr>
        <w:br/>
        <w:t xml:space="preserve">lapse entre final de funció i inici desmuntatge: </w:t>
      </w:r>
      <w:r w:rsidRPr="00916F1C">
        <w:rPr>
          <w:rFonts w:ascii="Arial" w:hAnsi="Arial"/>
          <w:noProof w:val="0"/>
          <w:szCs w:val="24"/>
          <w:lang w:val="ca-ES"/>
        </w:rPr>
        <w:tab/>
        <w:t xml:space="preserve"> 15 minuts.</w:t>
      </w:r>
      <w:r w:rsidRPr="00916F1C">
        <w:rPr>
          <w:rFonts w:ascii="Arial" w:hAnsi="Arial"/>
          <w:noProof w:val="0"/>
          <w:szCs w:val="24"/>
          <w:lang w:val="ca-ES"/>
        </w:rPr>
        <w:br/>
        <w:t xml:space="preserve">desmuntatge: </w:t>
      </w:r>
      <w:r w:rsidRPr="00916F1C">
        <w:rPr>
          <w:rFonts w:ascii="Arial" w:hAnsi="Arial"/>
          <w:noProof w:val="0"/>
          <w:szCs w:val="24"/>
          <w:lang w:val="ca-ES"/>
        </w:rPr>
        <w:tab/>
        <w:t xml:space="preserve"> 1 hora.</w:t>
      </w:r>
    </w:p>
    <w:p w:rsidR="00177397" w:rsidRPr="00916F1C" w:rsidRDefault="00177397" w:rsidP="00DB30AE">
      <w:pPr>
        <w:spacing w:after="120"/>
        <w:rPr>
          <w:sz w:val="24"/>
        </w:rPr>
      </w:pPr>
      <w:r w:rsidRPr="00916F1C">
        <w:rPr>
          <w:b/>
          <w:caps/>
          <w:sz w:val="24"/>
        </w:rPr>
        <w:t>EL VESTIT NOU</w:t>
      </w:r>
      <w:r w:rsidRPr="00916F1C">
        <w:rPr>
          <w:sz w:val="24"/>
        </w:rPr>
        <w:t xml:space="preserve"> </w:t>
      </w:r>
      <w:hyperlink r:id="rId6" w:history="1">
        <w:r w:rsidRPr="00555AD1">
          <w:rPr>
            <w:rStyle w:val="Hipervnculo"/>
            <w:sz w:val="22"/>
            <w:szCs w:val="22"/>
          </w:rPr>
          <w:t>https://www.rocamorateatre.com/ca/vestit-nou-espectacle-titelles-fil-marionetes.html</w:t>
        </w:r>
      </w:hyperlink>
    </w:p>
    <w:p w:rsidR="00F558CD" w:rsidRDefault="002B4EFD" w:rsidP="00F558CD">
      <w:pPr>
        <w:spacing w:after="120"/>
        <w:rPr>
          <w:sz w:val="24"/>
        </w:rPr>
      </w:pPr>
      <w:r w:rsidRPr="00916F1C">
        <w:rPr>
          <w:sz w:val="24"/>
        </w:rPr>
        <w:t xml:space="preserve">Vehicle de la companyia: Fiat </w:t>
      </w:r>
      <w:proofErr w:type="spellStart"/>
      <w:r w:rsidRPr="00916F1C">
        <w:rPr>
          <w:sz w:val="24"/>
        </w:rPr>
        <w:t>Ducato</w:t>
      </w:r>
      <w:proofErr w:type="spellEnd"/>
      <w:r w:rsidRPr="00916F1C">
        <w:rPr>
          <w:sz w:val="24"/>
        </w:rPr>
        <w:t xml:space="preserve"> 14. </w:t>
      </w:r>
      <w:r w:rsidR="00710BDC" w:rsidRPr="00916F1C">
        <w:rPr>
          <w:sz w:val="24"/>
        </w:rPr>
        <w:t xml:space="preserve">alt 2,40m / ample </w:t>
      </w:r>
      <w:proofErr w:type="spellStart"/>
      <w:r w:rsidR="00710BDC" w:rsidRPr="00916F1C">
        <w:rPr>
          <w:sz w:val="24"/>
        </w:rPr>
        <w:t>2m</w:t>
      </w:r>
      <w:proofErr w:type="spellEnd"/>
      <w:r w:rsidR="00710BDC" w:rsidRPr="00916F1C">
        <w:rPr>
          <w:sz w:val="24"/>
        </w:rPr>
        <w:t xml:space="preserve"> / llarg </w:t>
      </w:r>
      <w:proofErr w:type="spellStart"/>
      <w:r w:rsidR="00710BDC" w:rsidRPr="00916F1C">
        <w:rPr>
          <w:sz w:val="24"/>
        </w:rPr>
        <w:t>4,65m</w:t>
      </w:r>
      <w:proofErr w:type="spellEnd"/>
      <w:r w:rsidR="00F558CD" w:rsidRPr="00F558CD">
        <w:rPr>
          <w:sz w:val="24"/>
        </w:rPr>
        <w:t xml:space="preserve"> </w:t>
      </w:r>
    </w:p>
    <w:p w:rsidR="00F558CD" w:rsidRDefault="00F558CD" w:rsidP="00F558CD">
      <w:pPr>
        <w:spacing w:after="120"/>
        <w:rPr>
          <w:rStyle w:val="Hipervnculo"/>
          <w:sz w:val="24"/>
        </w:rPr>
      </w:pPr>
      <w:r w:rsidRPr="00916F1C">
        <w:rPr>
          <w:sz w:val="24"/>
        </w:rPr>
        <w:t>Rocamora Teatre</w:t>
      </w:r>
      <w:r>
        <w:rPr>
          <w:sz w:val="24"/>
        </w:rPr>
        <w:t xml:space="preserve"> </w:t>
      </w:r>
      <w:hyperlink r:id="rId7" w:history="1">
        <w:r w:rsidRPr="00916F1C">
          <w:rPr>
            <w:rStyle w:val="Hipervnculo"/>
            <w:sz w:val="24"/>
          </w:rPr>
          <w:t>www.rocamorateatre.com</w:t>
        </w:r>
      </w:hyperlink>
    </w:p>
    <w:sectPr w:rsidR="00F558CD" w:rsidSect="00A656C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F4E" w:rsidRDefault="00C93F4E" w:rsidP="003A65A8">
      <w:r>
        <w:separator/>
      </w:r>
    </w:p>
  </w:endnote>
  <w:endnote w:type="continuationSeparator" w:id="0">
    <w:p w:rsidR="00C93F4E" w:rsidRDefault="00C93F4E" w:rsidP="003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F4E" w:rsidRDefault="00C93F4E" w:rsidP="003A65A8">
      <w:r>
        <w:separator/>
      </w:r>
    </w:p>
  </w:footnote>
  <w:footnote w:type="continuationSeparator" w:id="0">
    <w:p w:rsidR="00C93F4E" w:rsidRDefault="00C93F4E" w:rsidP="003A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B6"/>
    <w:rsid w:val="00006FC5"/>
    <w:rsid w:val="00026280"/>
    <w:rsid w:val="00063FCB"/>
    <w:rsid w:val="00072E97"/>
    <w:rsid w:val="00075FA6"/>
    <w:rsid w:val="00095679"/>
    <w:rsid w:val="000F2A97"/>
    <w:rsid w:val="001069EA"/>
    <w:rsid w:val="00115BD5"/>
    <w:rsid w:val="00162DFC"/>
    <w:rsid w:val="00177397"/>
    <w:rsid w:val="001A2439"/>
    <w:rsid w:val="001C0009"/>
    <w:rsid w:val="001C0C8D"/>
    <w:rsid w:val="001E14C7"/>
    <w:rsid w:val="001F63B3"/>
    <w:rsid w:val="002357E2"/>
    <w:rsid w:val="0025030F"/>
    <w:rsid w:val="002640BE"/>
    <w:rsid w:val="0027208E"/>
    <w:rsid w:val="0029466E"/>
    <w:rsid w:val="002B4EFD"/>
    <w:rsid w:val="002B590D"/>
    <w:rsid w:val="002B6F85"/>
    <w:rsid w:val="002B7A24"/>
    <w:rsid w:val="002C658E"/>
    <w:rsid w:val="002D6880"/>
    <w:rsid w:val="003419DD"/>
    <w:rsid w:val="00342434"/>
    <w:rsid w:val="0035089F"/>
    <w:rsid w:val="003A65A8"/>
    <w:rsid w:val="003B5FB0"/>
    <w:rsid w:val="003C172C"/>
    <w:rsid w:val="003F5FCF"/>
    <w:rsid w:val="00406026"/>
    <w:rsid w:val="00420F72"/>
    <w:rsid w:val="00427A3F"/>
    <w:rsid w:val="00441CF0"/>
    <w:rsid w:val="0048035A"/>
    <w:rsid w:val="004B74D3"/>
    <w:rsid w:val="004E7396"/>
    <w:rsid w:val="00516D27"/>
    <w:rsid w:val="00530ABB"/>
    <w:rsid w:val="005362D2"/>
    <w:rsid w:val="00555AD1"/>
    <w:rsid w:val="00567241"/>
    <w:rsid w:val="00571CAD"/>
    <w:rsid w:val="005723E0"/>
    <w:rsid w:val="00577A36"/>
    <w:rsid w:val="005A71C1"/>
    <w:rsid w:val="005C287E"/>
    <w:rsid w:val="005E640D"/>
    <w:rsid w:val="005F3DF7"/>
    <w:rsid w:val="0060724D"/>
    <w:rsid w:val="0060731A"/>
    <w:rsid w:val="00621C28"/>
    <w:rsid w:val="00632D6A"/>
    <w:rsid w:val="006534BC"/>
    <w:rsid w:val="0066727E"/>
    <w:rsid w:val="00675670"/>
    <w:rsid w:val="006770A5"/>
    <w:rsid w:val="006A0A76"/>
    <w:rsid w:val="006E0973"/>
    <w:rsid w:val="00710BDC"/>
    <w:rsid w:val="00713A5E"/>
    <w:rsid w:val="00717BD1"/>
    <w:rsid w:val="00722657"/>
    <w:rsid w:val="007A63F1"/>
    <w:rsid w:val="007D0FEC"/>
    <w:rsid w:val="007D5A70"/>
    <w:rsid w:val="007E61E5"/>
    <w:rsid w:val="00812E63"/>
    <w:rsid w:val="00833243"/>
    <w:rsid w:val="00861AE3"/>
    <w:rsid w:val="008729C8"/>
    <w:rsid w:val="00884EF1"/>
    <w:rsid w:val="00897767"/>
    <w:rsid w:val="008A7ABE"/>
    <w:rsid w:val="008D06FE"/>
    <w:rsid w:val="008E1711"/>
    <w:rsid w:val="008E48CA"/>
    <w:rsid w:val="00916F1C"/>
    <w:rsid w:val="009218D2"/>
    <w:rsid w:val="00936265"/>
    <w:rsid w:val="00961354"/>
    <w:rsid w:val="00966AF2"/>
    <w:rsid w:val="00972E1A"/>
    <w:rsid w:val="00992FB6"/>
    <w:rsid w:val="00A406F9"/>
    <w:rsid w:val="00A656C5"/>
    <w:rsid w:val="00AF780C"/>
    <w:rsid w:val="00B420B6"/>
    <w:rsid w:val="00B44430"/>
    <w:rsid w:val="00B50B25"/>
    <w:rsid w:val="00B53B04"/>
    <w:rsid w:val="00B95C3C"/>
    <w:rsid w:val="00BA015B"/>
    <w:rsid w:val="00C1413A"/>
    <w:rsid w:val="00C14C1F"/>
    <w:rsid w:val="00C32CC5"/>
    <w:rsid w:val="00C71614"/>
    <w:rsid w:val="00C866C3"/>
    <w:rsid w:val="00C93F4E"/>
    <w:rsid w:val="00D101BD"/>
    <w:rsid w:val="00D65E7D"/>
    <w:rsid w:val="00D66661"/>
    <w:rsid w:val="00D66729"/>
    <w:rsid w:val="00DB30AE"/>
    <w:rsid w:val="00DE4F89"/>
    <w:rsid w:val="00E0579E"/>
    <w:rsid w:val="00E27744"/>
    <w:rsid w:val="00E42915"/>
    <w:rsid w:val="00E5215F"/>
    <w:rsid w:val="00E52902"/>
    <w:rsid w:val="00E61171"/>
    <w:rsid w:val="00E80693"/>
    <w:rsid w:val="00E903DE"/>
    <w:rsid w:val="00EC6F4E"/>
    <w:rsid w:val="00F339B4"/>
    <w:rsid w:val="00F558CD"/>
    <w:rsid w:val="00F779FA"/>
    <w:rsid w:val="00F917C1"/>
    <w:rsid w:val="00F97D60"/>
    <w:rsid w:val="00FC031B"/>
    <w:rsid w:val="00FD0260"/>
    <w:rsid w:val="00FD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842797"/>
  <w15:chartTrackingRefBased/>
  <w15:docId w15:val="{06FFEE28-E2D6-40DA-830D-A5BF3E6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730"/>
    <w:pPr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532160"/>
  </w:style>
  <w:style w:type="character" w:styleId="Hipervnculo">
    <w:name w:val="Hyperlink"/>
    <w:rsid w:val="0096658A"/>
    <w:rPr>
      <w:color w:val="0000FF"/>
      <w:u w:val="single"/>
    </w:rPr>
  </w:style>
  <w:style w:type="character" w:styleId="Textoennegrita">
    <w:name w:val="Strong"/>
    <w:qFormat/>
    <w:rsid w:val="0096658A"/>
    <w:rPr>
      <w:b/>
      <w:bCs/>
    </w:rPr>
  </w:style>
  <w:style w:type="character" w:styleId="Hipervnculovisitado">
    <w:name w:val="FollowedHyperlink"/>
    <w:rsid w:val="008D06FE"/>
    <w:rPr>
      <w:color w:val="800080"/>
      <w:u w:val="single"/>
    </w:rPr>
  </w:style>
  <w:style w:type="paragraph" w:customStyle="1" w:styleId="ROCAMORA">
    <w:name w:val="ROCAMORA"/>
    <w:next w:val="Normal"/>
    <w:rsid w:val="00420F72"/>
    <w:pPr>
      <w:tabs>
        <w:tab w:val="left" w:pos="2835"/>
        <w:tab w:val="right" w:pos="6804"/>
      </w:tabs>
      <w:overflowPunct w:val="0"/>
      <w:autoSpaceDE w:val="0"/>
      <w:autoSpaceDN w:val="0"/>
      <w:adjustRightInd w:val="0"/>
      <w:jc w:val="both"/>
      <w:textAlignment w:val="baseline"/>
    </w:pPr>
    <w:rPr>
      <w:rFonts w:ascii="Avalon" w:hAnsi="Avalon"/>
      <w:noProof/>
      <w:sz w:val="24"/>
      <w:lang w:val="es-ES" w:eastAsia="es-ES"/>
    </w:rPr>
  </w:style>
  <w:style w:type="paragraph" w:styleId="Textoindependiente">
    <w:name w:val="Body Text"/>
    <w:basedOn w:val="Normal"/>
    <w:rsid w:val="005723E0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rsid w:val="003A65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A65A8"/>
    <w:rPr>
      <w:rFonts w:ascii="Arial" w:hAnsi="Arial"/>
      <w:szCs w:val="24"/>
      <w:lang w:eastAsia="es-ES"/>
    </w:rPr>
  </w:style>
  <w:style w:type="paragraph" w:styleId="Piedepgina">
    <w:name w:val="footer"/>
    <w:basedOn w:val="Normal"/>
    <w:link w:val="PiedepginaCar"/>
    <w:rsid w:val="003A65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A65A8"/>
    <w:rPr>
      <w:rFonts w:ascii="Arial" w:hAnsi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camorateatr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camorateatre.com/ca/vestit-nou-espectacle-titelles-fil-marionet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rider El Vestit Nou</vt:lpstr>
      <vt:lpstr>rider Cercant el Sol</vt:lpstr>
    </vt:vector>
  </TitlesOfParts>
  <Manager/>
  <Company/>
  <LinksUpToDate>false</LinksUpToDate>
  <CharactersWithSpaces>2521</CharactersWithSpaces>
  <SharedDoc>false</SharedDoc>
  <HyperlinkBase/>
  <HLinks>
    <vt:vector size="18" baseType="variant">
      <vt:variant>
        <vt:i4>3014781</vt:i4>
      </vt:variant>
      <vt:variant>
        <vt:i4>6</vt:i4>
      </vt:variant>
      <vt:variant>
        <vt:i4>0</vt:i4>
      </vt:variant>
      <vt:variant>
        <vt:i4>5</vt:i4>
      </vt:variant>
      <vt:variant>
        <vt:lpwstr>http://www.rocamorateatre.com/ca/vestit-nou-espectacle-titelles-fil-marionetes.html</vt:lpwstr>
      </vt:variant>
      <vt:variant>
        <vt:lpwstr/>
      </vt:variant>
      <vt:variant>
        <vt:i4>2883626</vt:i4>
      </vt:variant>
      <vt:variant>
        <vt:i4>3</vt:i4>
      </vt:variant>
      <vt:variant>
        <vt:i4>0</vt:i4>
      </vt:variant>
      <vt:variant>
        <vt:i4>5</vt:i4>
      </vt:variant>
      <vt:variant>
        <vt:lpwstr>http://www.rocamorateatre.com/</vt:lpwstr>
      </vt:variant>
      <vt:variant>
        <vt:lpwstr/>
      </vt:variant>
      <vt:variant>
        <vt:i4>3014781</vt:i4>
      </vt:variant>
      <vt:variant>
        <vt:i4>0</vt:i4>
      </vt:variant>
      <vt:variant>
        <vt:i4>0</vt:i4>
      </vt:variant>
      <vt:variant>
        <vt:i4>5</vt:i4>
      </vt:variant>
      <vt:variant>
        <vt:lpwstr>http://www.rocamorateatre.com/ca/vestit-nou-espectacle-titelles-fil-marionetes.html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 El Vestit Nou</dc:title>
  <dc:subject/>
  <dc:creator>Cia. Rocamora</dc:creator>
  <cp:keywords/>
  <dc:description/>
  <cp:lastModifiedBy>CARLES CAÑELLAS</cp:lastModifiedBy>
  <cp:revision>5</cp:revision>
  <dcterms:created xsi:type="dcterms:W3CDTF">2019-02-25T12:49:00Z</dcterms:created>
  <dcterms:modified xsi:type="dcterms:W3CDTF">2019-02-26T12:19:00Z</dcterms:modified>
  <cp:category/>
</cp:coreProperties>
</file>